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CE68" w14:textId="77777777" w:rsidR="00CD3F2A" w:rsidRDefault="00000000">
      <w:pPr>
        <w:pBdr>
          <w:top w:val="nil"/>
          <w:left w:val="nil"/>
          <w:bottom w:val="nil"/>
          <w:right w:val="nil"/>
          <w:between w:val="nil"/>
        </w:pBdr>
        <w:jc w:val="right"/>
        <w:rPr>
          <w:rFonts w:ascii="Century" w:eastAsia="Century" w:hAnsi="Century" w:cs="Century"/>
          <w:color w:val="000000"/>
          <w:sz w:val="21"/>
          <w:szCs w:val="21"/>
        </w:rPr>
      </w:pPr>
      <w:r>
        <w:rPr>
          <w:rFonts w:ascii="Century" w:eastAsia="Century" w:hAnsi="Century" w:cs="Century"/>
          <w:color w:val="000000"/>
          <w:sz w:val="21"/>
          <w:szCs w:val="21"/>
        </w:rPr>
        <w:t>2025年1月吉日</w:t>
      </w:r>
    </w:p>
    <w:p w14:paraId="76323DC0" w14:textId="77777777" w:rsidR="00CD3F2A" w:rsidRDefault="00000000">
      <w:pPr>
        <w:jc w:val="left"/>
        <w:rPr>
          <w:rFonts w:ascii="Century" w:eastAsia="Century" w:hAnsi="Century" w:cs="Century"/>
          <w:sz w:val="24"/>
          <w:szCs w:val="24"/>
        </w:rPr>
      </w:pPr>
      <w:r>
        <w:rPr>
          <w:rFonts w:ascii="Century" w:eastAsia="Century" w:hAnsi="Century" w:cs="Century"/>
          <w:sz w:val="24"/>
          <w:szCs w:val="24"/>
        </w:rPr>
        <w:t>関係団体・出版社各位</w:t>
      </w:r>
    </w:p>
    <w:p w14:paraId="0077E404" w14:textId="77777777" w:rsidR="00CD3F2A" w:rsidRDefault="00CD3F2A">
      <w:pPr>
        <w:jc w:val="left"/>
        <w:rPr>
          <w:rFonts w:ascii="Century" w:eastAsia="Century" w:hAnsi="Century" w:cs="Century"/>
          <w:sz w:val="24"/>
          <w:szCs w:val="24"/>
        </w:rPr>
      </w:pPr>
    </w:p>
    <w:p w14:paraId="12732B46" w14:textId="77777777" w:rsidR="00CD3F2A" w:rsidRDefault="00000000">
      <w:pPr>
        <w:jc w:val="right"/>
        <w:rPr>
          <w:rFonts w:ascii="Century" w:eastAsia="Century" w:hAnsi="Century" w:cs="Century"/>
          <w:sz w:val="22"/>
          <w:szCs w:val="22"/>
        </w:rPr>
      </w:pPr>
      <w:r>
        <w:rPr>
          <w:rFonts w:ascii="Century" w:eastAsia="Century" w:hAnsi="Century" w:cs="Century"/>
          <w:sz w:val="22"/>
          <w:szCs w:val="22"/>
        </w:rPr>
        <w:t>日本人間性心理学会第44回大会</w:t>
      </w:r>
    </w:p>
    <w:p w14:paraId="674FCA49" w14:textId="77777777" w:rsidR="00CD3F2A" w:rsidRDefault="00000000">
      <w:pPr>
        <w:tabs>
          <w:tab w:val="left" w:pos="1875"/>
          <w:tab w:val="right" w:pos="6234"/>
        </w:tabs>
        <w:jc w:val="right"/>
        <w:rPr>
          <w:rFonts w:ascii="Century" w:eastAsia="Century" w:hAnsi="Century" w:cs="Century"/>
          <w:sz w:val="22"/>
          <w:szCs w:val="22"/>
        </w:rPr>
      </w:pPr>
      <w:r>
        <w:rPr>
          <w:rFonts w:ascii="Century" w:eastAsia="Century" w:hAnsi="Century" w:cs="Century"/>
          <w:sz w:val="22"/>
          <w:szCs w:val="22"/>
        </w:rPr>
        <w:t>大会準備委員長　田中　将司</w:t>
      </w:r>
    </w:p>
    <w:p w14:paraId="7B103E27" w14:textId="77777777" w:rsidR="00CD3F2A" w:rsidRDefault="00CD3F2A">
      <w:pPr>
        <w:jc w:val="left"/>
        <w:rPr>
          <w:rFonts w:ascii="Century" w:eastAsia="Century" w:hAnsi="Century" w:cs="Century"/>
          <w:b/>
          <w:sz w:val="24"/>
          <w:szCs w:val="24"/>
        </w:rPr>
      </w:pPr>
    </w:p>
    <w:p w14:paraId="392D486B" w14:textId="77777777" w:rsidR="00CD3F2A" w:rsidRDefault="00CD3F2A">
      <w:pPr>
        <w:jc w:val="left"/>
        <w:rPr>
          <w:rFonts w:ascii="Century" w:eastAsia="Century" w:hAnsi="Century" w:cs="Century"/>
          <w:b/>
          <w:sz w:val="24"/>
          <w:szCs w:val="24"/>
        </w:rPr>
      </w:pPr>
    </w:p>
    <w:p w14:paraId="193FFA3B" w14:textId="77777777" w:rsidR="00CD3F2A" w:rsidRDefault="00000000">
      <w:pPr>
        <w:jc w:val="center"/>
        <w:rPr>
          <w:rFonts w:ascii="Century" w:eastAsia="Century" w:hAnsi="Century" w:cs="Century"/>
          <w:b/>
          <w:sz w:val="24"/>
          <w:szCs w:val="24"/>
        </w:rPr>
      </w:pPr>
      <w:r>
        <w:rPr>
          <w:rFonts w:ascii="Century" w:eastAsia="Century" w:hAnsi="Century" w:cs="Century"/>
          <w:b/>
          <w:sz w:val="24"/>
          <w:szCs w:val="24"/>
        </w:rPr>
        <w:t>日本人間性心理学会第44回大会</w:t>
      </w:r>
    </w:p>
    <w:p w14:paraId="466F563E" w14:textId="77777777" w:rsidR="00CD3F2A" w:rsidRDefault="00000000">
      <w:pPr>
        <w:jc w:val="center"/>
        <w:rPr>
          <w:rFonts w:ascii="Century" w:eastAsia="Century" w:hAnsi="Century" w:cs="Century"/>
          <w:b/>
          <w:sz w:val="24"/>
          <w:szCs w:val="24"/>
        </w:rPr>
      </w:pPr>
      <w:r>
        <w:rPr>
          <w:rFonts w:ascii="Century" w:eastAsia="Century" w:hAnsi="Century" w:cs="Century"/>
          <w:b/>
          <w:sz w:val="24"/>
          <w:szCs w:val="24"/>
        </w:rPr>
        <w:t>ご協賛・広告掲載および出展のお願い</w:t>
      </w:r>
    </w:p>
    <w:p w14:paraId="384C53D4" w14:textId="77777777" w:rsidR="00CD3F2A" w:rsidRDefault="00CD3F2A">
      <w:pPr>
        <w:rPr>
          <w:rFonts w:ascii="Century" w:eastAsia="Century" w:hAnsi="Century" w:cs="Century"/>
          <w:sz w:val="22"/>
          <w:szCs w:val="22"/>
        </w:rPr>
      </w:pPr>
    </w:p>
    <w:p w14:paraId="6338B48B" w14:textId="77777777" w:rsidR="00CD3F2A" w:rsidRDefault="00CD3F2A">
      <w:pPr>
        <w:rPr>
          <w:rFonts w:ascii="Century" w:eastAsia="Century" w:hAnsi="Century" w:cs="Century"/>
          <w:sz w:val="22"/>
          <w:szCs w:val="22"/>
        </w:rPr>
      </w:pPr>
    </w:p>
    <w:p w14:paraId="1173321C" w14:textId="77777777" w:rsidR="00CD3F2A" w:rsidRDefault="00000000">
      <w:pPr>
        <w:pBdr>
          <w:top w:val="nil"/>
          <w:left w:val="nil"/>
          <w:bottom w:val="nil"/>
          <w:right w:val="nil"/>
          <w:between w:val="nil"/>
        </w:pBdr>
        <w:spacing w:line="360" w:lineRule="auto"/>
        <w:rPr>
          <w:rFonts w:ascii="Century" w:eastAsia="Century" w:hAnsi="Century" w:cs="Century"/>
          <w:color w:val="000000"/>
          <w:sz w:val="22"/>
          <w:szCs w:val="22"/>
        </w:rPr>
      </w:pPr>
      <w:r>
        <w:rPr>
          <w:rFonts w:ascii="Century" w:eastAsia="Century" w:hAnsi="Century" w:cs="Century"/>
          <w:color w:val="000000"/>
          <w:sz w:val="22"/>
          <w:szCs w:val="22"/>
        </w:rPr>
        <w:t>謹啓　貴社・貴団体におかれましては、時下、益々ご清祥のこととお慶び申し上げます。平素より当学会活動に格別のご高配を賜り、厚くお礼申し上げます。</w:t>
      </w:r>
    </w:p>
    <w:p w14:paraId="0B560815" w14:textId="77777777" w:rsidR="00CD3F2A" w:rsidRDefault="00000000">
      <w:pPr>
        <w:widowControl/>
        <w:pBdr>
          <w:top w:val="nil"/>
          <w:left w:val="nil"/>
          <w:bottom w:val="nil"/>
          <w:right w:val="nil"/>
          <w:between w:val="nil"/>
        </w:pBdr>
        <w:spacing w:line="360" w:lineRule="auto"/>
        <w:ind w:firstLine="220"/>
        <w:rPr>
          <w:rFonts w:ascii="Century" w:eastAsia="Century" w:hAnsi="Century" w:cs="Century"/>
          <w:color w:val="000000"/>
          <w:sz w:val="22"/>
          <w:szCs w:val="22"/>
        </w:rPr>
      </w:pPr>
      <w:r>
        <w:rPr>
          <w:rFonts w:ascii="Century" w:eastAsia="Century" w:hAnsi="Century" w:cs="Century"/>
          <w:color w:val="000000"/>
          <w:sz w:val="22"/>
          <w:szCs w:val="22"/>
        </w:rPr>
        <w:t>さて、このたび日本人間性心理学会第44回大会を、来る8月29日（金）～31日（日）の3日間、愛知淑徳大学星が丘キャンパス（愛知県名古屋市）にて「THREADS―世代を超えた対話―」をテーマに開催する運びとなりました。</w:t>
      </w:r>
    </w:p>
    <w:p w14:paraId="7E80D209" w14:textId="77777777" w:rsidR="00CD3F2A" w:rsidRDefault="00000000">
      <w:pPr>
        <w:widowControl/>
        <w:pBdr>
          <w:top w:val="nil"/>
          <w:left w:val="nil"/>
          <w:bottom w:val="nil"/>
          <w:right w:val="nil"/>
          <w:between w:val="nil"/>
        </w:pBdr>
        <w:spacing w:line="360" w:lineRule="auto"/>
        <w:ind w:firstLine="220"/>
        <w:rPr>
          <w:rFonts w:ascii="Century" w:eastAsia="Century" w:hAnsi="Century" w:cs="Century"/>
          <w:color w:val="000000"/>
          <w:sz w:val="22"/>
          <w:szCs w:val="22"/>
        </w:rPr>
      </w:pPr>
      <w:r>
        <w:rPr>
          <w:rFonts w:ascii="Century" w:eastAsia="Century" w:hAnsi="Century" w:cs="Century"/>
          <w:color w:val="000000"/>
          <w:sz w:val="22"/>
          <w:szCs w:val="22"/>
        </w:rPr>
        <w:t>人間性心理学にかかわる様々な理論や実践の研究について探究され、対話によるコミュニティとなることを願いつつ、幅広い皆さまのご参加を望みながら準備を進めております。本大会では、口頭発表、ポスター発表、自主シンポジウムの他、異文化交流の研究で著名なBrian Rodgers先生（ニュージーランド、オークランド大学上級講師）の一般公開講演会</w:t>
      </w:r>
      <w:r>
        <w:rPr>
          <w:rFonts w:ascii="Century" w:eastAsia="Century" w:hAnsi="Century" w:cs="Century"/>
          <w:sz w:val="22"/>
          <w:szCs w:val="22"/>
        </w:rPr>
        <w:t>（</w:t>
      </w:r>
      <w:r>
        <w:rPr>
          <w:rFonts w:ascii="Century" w:eastAsia="Century" w:hAnsi="Century" w:cs="Century"/>
          <w:color w:val="222222"/>
          <w:sz w:val="22"/>
          <w:szCs w:val="22"/>
          <w:highlight w:val="white"/>
        </w:rPr>
        <w:t>海外招聘企画</w:t>
      </w:r>
      <w:r>
        <w:rPr>
          <w:rFonts w:ascii="Century" w:eastAsia="Century" w:hAnsi="Century" w:cs="Century"/>
          <w:sz w:val="22"/>
          <w:szCs w:val="22"/>
        </w:rPr>
        <w:t>）</w:t>
      </w:r>
      <w:r>
        <w:rPr>
          <w:rFonts w:ascii="Century" w:eastAsia="Century" w:hAnsi="Century" w:cs="Century"/>
          <w:color w:val="000000"/>
          <w:sz w:val="22"/>
          <w:szCs w:val="22"/>
        </w:rPr>
        <w:t>や、人間性心理学の10年後を考えるシンポジウムも開催します（準備委員企画）。シンポジウムは、「人間性心理学と公認心理師」、「人間性心理学と平和」という題目のもと、各テーマについて理解の深い、複数の先生方をお招きする予定です。また対話やコミュニティ等をテーマに、多種多様なワークショップをご用意する予定です。</w:t>
      </w:r>
    </w:p>
    <w:p w14:paraId="2F069D41" w14:textId="77777777" w:rsidR="00CD3F2A" w:rsidRDefault="00000000">
      <w:pPr>
        <w:widowControl/>
        <w:pBdr>
          <w:top w:val="nil"/>
          <w:left w:val="nil"/>
          <w:bottom w:val="nil"/>
          <w:right w:val="nil"/>
          <w:between w:val="nil"/>
        </w:pBdr>
        <w:spacing w:line="360" w:lineRule="auto"/>
        <w:ind w:firstLine="220"/>
        <w:rPr>
          <w:rFonts w:ascii="Century" w:eastAsia="Century" w:hAnsi="Century" w:cs="Century"/>
          <w:color w:val="000000"/>
          <w:sz w:val="22"/>
          <w:szCs w:val="22"/>
        </w:rPr>
      </w:pPr>
      <w:r>
        <w:rPr>
          <w:rFonts w:ascii="Century" w:eastAsia="Century" w:hAnsi="Century" w:cs="Century"/>
          <w:color w:val="000000"/>
          <w:sz w:val="22"/>
          <w:szCs w:val="22"/>
        </w:rPr>
        <w:t>全国の人間性心理学に共鳴する方達が、東西の文化が交流する中心地「名古屋」に集い、充実した大会になるように願っております。詳しい大会プログラムはウェブサイト　https://2025.c-jahp.com/　をご参照ください。</w:t>
      </w:r>
    </w:p>
    <w:p w14:paraId="2BCB955D" w14:textId="77777777" w:rsidR="00CD3F2A" w:rsidRDefault="00000000">
      <w:pPr>
        <w:spacing w:line="360" w:lineRule="auto"/>
        <w:ind w:firstLine="220"/>
        <w:rPr>
          <w:rFonts w:ascii="Century" w:eastAsia="Century" w:hAnsi="Century" w:cs="Century"/>
          <w:sz w:val="22"/>
          <w:szCs w:val="22"/>
        </w:rPr>
      </w:pPr>
      <w:r>
        <w:rPr>
          <w:rFonts w:ascii="Century" w:eastAsia="Century" w:hAnsi="Century" w:cs="Century"/>
          <w:sz w:val="22"/>
          <w:szCs w:val="22"/>
        </w:rPr>
        <w:t>大会費用は会員の参加費等でまかなわれておりますが、必要経費を満たすのに十分とは参りません。つきましては下記のとおりご支援を賜りたく、ご依頼を差し上げる次第です。ご検討の程、何卒宜しくお願い申し上げます。</w:t>
      </w:r>
    </w:p>
    <w:p w14:paraId="3C2DE6F4" w14:textId="77777777" w:rsidR="00CD3F2A" w:rsidRDefault="00000000">
      <w:pPr>
        <w:spacing w:line="360" w:lineRule="auto"/>
        <w:ind w:firstLine="220"/>
        <w:rPr>
          <w:rFonts w:ascii="Century" w:eastAsia="Century" w:hAnsi="Century" w:cs="Century"/>
          <w:sz w:val="22"/>
          <w:szCs w:val="22"/>
        </w:rPr>
      </w:pPr>
      <w:r>
        <w:rPr>
          <w:rFonts w:ascii="Century" w:eastAsia="Century" w:hAnsi="Century" w:cs="Century"/>
          <w:sz w:val="22"/>
          <w:szCs w:val="22"/>
        </w:rPr>
        <w:t>本来ならば拝眉の上ご依頼のお願いを申し上げるところでございますが、まずは略儀ながら書中をもちましてお願い申し上げます。</w:t>
      </w:r>
    </w:p>
    <w:p w14:paraId="4801F422" w14:textId="77777777" w:rsidR="00CD3F2A" w:rsidRDefault="00000000">
      <w:pPr>
        <w:ind w:firstLine="220"/>
        <w:jc w:val="right"/>
        <w:rPr>
          <w:rFonts w:ascii="Century" w:eastAsia="Century" w:hAnsi="Century" w:cs="Century"/>
          <w:sz w:val="22"/>
          <w:szCs w:val="22"/>
        </w:rPr>
      </w:pPr>
      <w:r>
        <w:rPr>
          <w:rFonts w:ascii="Century" w:eastAsia="Century" w:hAnsi="Century" w:cs="Century"/>
          <w:sz w:val="22"/>
          <w:szCs w:val="22"/>
        </w:rPr>
        <w:t>謹白</w:t>
      </w:r>
    </w:p>
    <w:p w14:paraId="0DFF9FDC" w14:textId="77777777" w:rsidR="00CD3F2A" w:rsidRDefault="00000000">
      <w:pPr>
        <w:widowControl/>
        <w:jc w:val="left"/>
        <w:rPr>
          <w:rFonts w:ascii="Century" w:eastAsia="Century" w:hAnsi="Century" w:cs="Century"/>
          <w:sz w:val="22"/>
          <w:szCs w:val="22"/>
        </w:rPr>
      </w:pPr>
      <w:r>
        <w:br w:type="page"/>
      </w:r>
    </w:p>
    <w:p w14:paraId="22A476CB" w14:textId="77777777" w:rsidR="00CD3F2A" w:rsidRDefault="00CD3F2A">
      <w:pPr>
        <w:ind w:firstLine="220"/>
        <w:jc w:val="right"/>
        <w:rPr>
          <w:rFonts w:ascii="ＭＳ Ｐ明朝" w:eastAsia="ＭＳ Ｐ明朝" w:hAnsi="ＭＳ Ｐ明朝" w:cs="ＭＳ Ｐ明朝"/>
          <w:sz w:val="22"/>
          <w:szCs w:val="22"/>
        </w:rPr>
      </w:pPr>
    </w:p>
    <w:p w14:paraId="1A6E023F" w14:textId="77777777" w:rsidR="00CD3F2A" w:rsidRDefault="00000000">
      <w:pPr>
        <w:numPr>
          <w:ilvl w:val="0"/>
          <w:numId w:val="1"/>
        </w:numPr>
        <w:pBdr>
          <w:top w:val="nil"/>
          <w:left w:val="nil"/>
          <w:bottom w:val="nil"/>
          <w:right w:val="nil"/>
          <w:between w:val="nil"/>
        </w:pBdr>
        <w:jc w:val="left"/>
        <w:rPr>
          <w:rFonts w:ascii="Times New Roman" w:eastAsia="Times New Roman" w:hAnsi="Times New Roman"/>
          <w:color w:val="000000"/>
          <w:sz w:val="22"/>
          <w:szCs w:val="22"/>
        </w:rPr>
      </w:pPr>
      <w:sdt>
        <w:sdtPr>
          <w:tag w:val="goog_rdk_0"/>
          <w:id w:val="-1057781466"/>
        </w:sdtPr>
        <w:sdtContent>
          <w:r>
            <w:rPr>
              <w:rFonts w:ascii="Gungsuh" w:eastAsia="Gungsuh" w:hAnsi="Gungsuh" w:cs="Gungsuh"/>
              <w:color w:val="000000"/>
              <w:sz w:val="22"/>
              <w:szCs w:val="22"/>
            </w:rPr>
            <w:t>お申込み内容</w:t>
          </w:r>
        </w:sdtContent>
      </w:sdt>
    </w:p>
    <w:p w14:paraId="0958DCB8" w14:textId="77777777" w:rsidR="00CD3F2A" w:rsidRDefault="00CD3F2A">
      <w:pPr>
        <w:rPr>
          <w:rFonts w:hint="eastAsia"/>
        </w:rPr>
      </w:pPr>
    </w:p>
    <w:p w14:paraId="31182A4E" w14:textId="77777777" w:rsidR="00CD3F2A" w:rsidRDefault="00000000">
      <w:pPr>
        <w:numPr>
          <w:ilvl w:val="0"/>
          <w:numId w:val="2"/>
        </w:numPr>
        <w:pBdr>
          <w:top w:val="nil"/>
          <w:left w:val="nil"/>
          <w:bottom w:val="nil"/>
          <w:right w:val="nil"/>
          <w:between w:val="nil"/>
        </w:pBdr>
        <w:jc w:val="left"/>
        <w:rPr>
          <w:rFonts w:ascii="Century" w:eastAsia="Century" w:hAnsi="Century" w:cs="Century"/>
          <w:color w:val="000000"/>
          <w:sz w:val="22"/>
          <w:szCs w:val="22"/>
        </w:rPr>
      </w:pPr>
      <w:r>
        <w:rPr>
          <w:rFonts w:ascii="Century" w:eastAsia="Century" w:hAnsi="Century" w:cs="Century"/>
          <w:color w:val="000000"/>
          <w:sz w:val="22"/>
          <w:szCs w:val="22"/>
        </w:rPr>
        <w:t>協賛</w:t>
      </w:r>
    </w:p>
    <w:p w14:paraId="071BB34D" w14:textId="77777777" w:rsidR="00CD3F2A" w:rsidRDefault="00CD3F2A">
      <w:pPr>
        <w:pBdr>
          <w:top w:val="nil"/>
          <w:left w:val="nil"/>
          <w:bottom w:val="nil"/>
          <w:right w:val="nil"/>
          <w:between w:val="nil"/>
        </w:pBdr>
        <w:ind w:firstLine="221"/>
        <w:jc w:val="left"/>
        <w:rPr>
          <w:rFonts w:ascii="Century" w:eastAsia="Century" w:hAnsi="Century" w:cs="Century"/>
          <w:b/>
          <w:color w:val="000000"/>
          <w:sz w:val="22"/>
          <w:szCs w:val="22"/>
        </w:rPr>
      </w:pPr>
    </w:p>
    <w:p w14:paraId="4CBA56F5" w14:textId="77777777" w:rsidR="00CD3F2A" w:rsidRDefault="00000000">
      <w:pPr>
        <w:pBdr>
          <w:top w:val="nil"/>
          <w:left w:val="nil"/>
          <w:bottom w:val="nil"/>
          <w:right w:val="nil"/>
          <w:between w:val="nil"/>
        </w:pBdr>
        <w:ind w:firstLine="960"/>
        <w:jc w:val="left"/>
        <w:rPr>
          <w:rFonts w:ascii="Century" w:eastAsia="Century" w:hAnsi="Century" w:cs="Century"/>
          <w:color w:val="000000"/>
          <w:sz w:val="22"/>
          <w:szCs w:val="22"/>
        </w:rPr>
      </w:pPr>
      <w:r>
        <w:rPr>
          <w:rFonts w:ascii="Century" w:eastAsia="Century" w:hAnsi="Century" w:cs="Century"/>
          <w:color w:val="000000"/>
          <w:sz w:val="22"/>
          <w:szCs w:val="22"/>
        </w:rPr>
        <w:t>1口　20,000円　（大会へご招待申し上げます）</w:t>
      </w:r>
    </w:p>
    <w:p w14:paraId="23A6C182" w14:textId="77777777" w:rsidR="00CD3F2A" w:rsidRDefault="00000000">
      <w:pPr>
        <w:pBdr>
          <w:top w:val="nil"/>
          <w:left w:val="nil"/>
          <w:bottom w:val="nil"/>
          <w:right w:val="nil"/>
          <w:between w:val="nil"/>
        </w:pBdr>
        <w:ind w:firstLine="960"/>
        <w:jc w:val="left"/>
        <w:rPr>
          <w:rFonts w:ascii="Century" w:eastAsia="Century" w:hAnsi="Century" w:cs="Century"/>
          <w:color w:val="000000"/>
          <w:sz w:val="22"/>
          <w:szCs w:val="22"/>
        </w:rPr>
      </w:pPr>
      <w:r>
        <w:rPr>
          <w:rFonts w:ascii="Century" w:eastAsia="Century" w:hAnsi="Century" w:cs="Century"/>
          <w:color w:val="000000"/>
          <w:sz w:val="22"/>
          <w:szCs w:val="22"/>
        </w:rPr>
        <w:t xml:space="preserve">第44回大会賛助団体としてご芳名を発表論文集に掲載致します。 </w:t>
      </w:r>
    </w:p>
    <w:p w14:paraId="4F5A5D29" w14:textId="77777777" w:rsidR="00CD3F2A" w:rsidRDefault="00000000">
      <w:pPr>
        <w:pBdr>
          <w:top w:val="nil"/>
          <w:left w:val="nil"/>
          <w:bottom w:val="nil"/>
          <w:right w:val="nil"/>
          <w:between w:val="nil"/>
        </w:pBdr>
        <w:ind w:firstLine="220"/>
        <w:jc w:val="left"/>
        <w:rPr>
          <w:rFonts w:ascii="Century" w:eastAsia="Century" w:hAnsi="Century" w:cs="Century"/>
          <w:color w:val="000000"/>
          <w:sz w:val="22"/>
          <w:szCs w:val="22"/>
        </w:rPr>
      </w:pPr>
      <w:r>
        <w:rPr>
          <w:rFonts w:ascii="Century" w:eastAsia="Century" w:hAnsi="Century" w:cs="Century"/>
          <w:color w:val="000000"/>
          <w:sz w:val="22"/>
          <w:szCs w:val="22"/>
        </w:rPr>
        <w:t xml:space="preserve">　</w:t>
      </w:r>
    </w:p>
    <w:p w14:paraId="58B4CBEE" w14:textId="77777777" w:rsidR="00CD3F2A" w:rsidRDefault="00000000">
      <w:pPr>
        <w:numPr>
          <w:ilvl w:val="0"/>
          <w:numId w:val="2"/>
        </w:numPr>
        <w:pBdr>
          <w:top w:val="nil"/>
          <w:left w:val="nil"/>
          <w:bottom w:val="nil"/>
          <w:right w:val="nil"/>
          <w:between w:val="nil"/>
        </w:pBdr>
        <w:jc w:val="left"/>
        <w:rPr>
          <w:rFonts w:ascii="Century" w:eastAsia="Century" w:hAnsi="Century" w:cs="Century"/>
          <w:color w:val="000000"/>
          <w:sz w:val="22"/>
          <w:szCs w:val="22"/>
        </w:rPr>
      </w:pPr>
      <w:r>
        <w:rPr>
          <w:rFonts w:ascii="Century" w:eastAsia="Century" w:hAnsi="Century" w:cs="Century"/>
          <w:color w:val="000000"/>
          <w:sz w:val="22"/>
          <w:szCs w:val="22"/>
        </w:rPr>
        <w:t>発表論文集への広告掲載</w:t>
      </w:r>
    </w:p>
    <w:p w14:paraId="2B0041BA" w14:textId="77777777" w:rsidR="00CD3F2A" w:rsidRDefault="00000000">
      <w:pPr>
        <w:pBdr>
          <w:top w:val="nil"/>
          <w:left w:val="nil"/>
          <w:bottom w:val="nil"/>
          <w:right w:val="nil"/>
          <w:between w:val="nil"/>
        </w:pBdr>
        <w:spacing w:line="300" w:lineRule="auto"/>
        <w:ind w:firstLine="960"/>
        <w:jc w:val="left"/>
        <w:rPr>
          <w:rFonts w:ascii="Century" w:eastAsia="Century" w:hAnsi="Century" w:cs="Century"/>
          <w:color w:val="000000"/>
          <w:sz w:val="22"/>
          <w:szCs w:val="22"/>
        </w:rPr>
      </w:pPr>
      <w:r>
        <w:rPr>
          <w:rFonts w:ascii="Century" w:eastAsia="Century" w:hAnsi="Century" w:cs="Century"/>
          <w:color w:val="000000"/>
          <w:sz w:val="22"/>
          <w:szCs w:val="22"/>
        </w:rPr>
        <w:t>論文集（A4判）は大会参加者、一部大学図書館等へ配布します。</w:t>
      </w:r>
    </w:p>
    <w:p w14:paraId="43E6555C" w14:textId="77777777" w:rsidR="00CD3F2A" w:rsidRDefault="00000000">
      <w:pPr>
        <w:pBdr>
          <w:top w:val="nil"/>
          <w:left w:val="nil"/>
          <w:bottom w:val="nil"/>
          <w:right w:val="nil"/>
          <w:between w:val="nil"/>
        </w:pBdr>
        <w:spacing w:line="300" w:lineRule="auto"/>
        <w:ind w:firstLine="960"/>
        <w:jc w:val="left"/>
        <w:rPr>
          <w:rFonts w:ascii="Century" w:eastAsia="Century" w:hAnsi="Century" w:cs="Century"/>
          <w:color w:val="000000"/>
          <w:sz w:val="22"/>
          <w:szCs w:val="22"/>
        </w:rPr>
      </w:pPr>
      <w:r>
        <w:rPr>
          <w:rFonts w:ascii="Century" w:eastAsia="Century" w:hAnsi="Century" w:cs="Century"/>
          <w:color w:val="000000"/>
          <w:sz w:val="22"/>
          <w:szCs w:val="22"/>
        </w:rPr>
        <w:t>奥付後続頁に広告を掲載させていただきます。</w:t>
      </w:r>
    </w:p>
    <w:p w14:paraId="76658DA0" w14:textId="77777777" w:rsidR="00CD3F2A" w:rsidRDefault="00000000">
      <w:pPr>
        <w:pBdr>
          <w:top w:val="nil"/>
          <w:left w:val="nil"/>
          <w:bottom w:val="nil"/>
          <w:right w:val="nil"/>
          <w:between w:val="nil"/>
        </w:pBdr>
        <w:spacing w:line="300" w:lineRule="auto"/>
        <w:ind w:firstLine="960"/>
        <w:jc w:val="left"/>
        <w:rPr>
          <w:rFonts w:ascii="Century" w:eastAsia="Century" w:hAnsi="Century" w:cs="Century"/>
          <w:color w:val="000000"/>
          <w:sz w:val="22"/>
          <w:szCs w:val="22"/>
        </w:rPr>
      </w:pPr>
      <w:r>
        <w:rPr>
          <w:rFonts w:ascii="Century" w:eastAsia="Century" w:hAnsi="Century" w:cs="Century"/>
          <w:color w:val="000000"/>
          <w:sz w:val="22"/>
          <w:szCs w:val="22"/>
        </w:rPr>
        <w:t>掲載料: 後付</w:t>
      </w:r>
      <w:r>
        <w:rPr>
          <w:rFonts w:ascii="Century" w:eastAsia="Century" w:hAnsi="Century" w:cs="Century"/>
          <w:color w:val="000000"/>
          <w:sz w:val="22"/>
          <w:szCs w:val="22"/>
        </w:rPr>
        <w:tab/>
        <w:t>1頁モノクロ(260×180mm)</w:t>
      </w:r>
      <w:r>
        <w:rPr>
          <w:rFonts w:ascii="Century" w:eastAsia="Century" w:hAnsi="Century" w:cs="Century"/>
          <w:color w:val="000000"/>
          <w:sz w:val="22"/>
          <w:szCs w:val="22"/>
        </w:rPr>
        <w:tab/>
        <w:t>20,000円</w:t>
      </w:r>
    </w:p>
    <w:p w14:paraId="30F71FD9" w14:textId="77777777" w:rsidR="00CD3F2A" w:rsidRDefault="00000000">
      <w:pPr>
        <w:pBdr>
          <w:top w:val="nil"/>
          <w:left w:val="nil"/>
          <w:bottom w:val="nil"/>
          <w:right w:val="nil"/>
          <w:between w:val="nil"/>
        </w:pBdr>
        <w:spacing w:line="300" w:lineRule="auto"/>
        <w:ind w:firstLine="1782"/>
        <w:jc w:val="left"/>
        <w:rPr>
          <w:rFonts w:ascii="Century" w:eastAsia="Century" w:hAnsi="Century" w:cs="Century"/>
          <w:color w:val="000000"/>
          <w:sz w:val="22"/>
          <w:szCs w:val="22"/>
        </w:rPr>
      </w:pPr>
      <w:r>
        <w:rPr>
          <w:rFonts w:ascii="Century" w:eastAsia="Century" w:hAnsi="Century" w:cs="Century"/>
          <w:color w:val="000000"/>
          <w:sz w:val="22"/>
          <w:szCs w:val="22"/>
        </w:rPr>
        <w:t>後付</w:t>
      </w:r>
      <w:r>
        <w:rPr>
          <w:rFonts w:ascii="Century" w:eastAsia="Century" w:hAnsi="Century" w:cs="Century"/>
          <w:color w:val="000000"/>
          <w:sz w:val="22"/>
          <w:szCs w:val="22"/>
        </w:rPr>
        <w:tab/>
        <w:t>1/2頁モノクロ(130×180mm)</w:t>
      </w:r>
      <w:r>
        <w:rPr>
          <w:rFonts w:ascii="Century" w:eastAsia="Century" w:hAnsi="Century" w:cs="Century"/>
          <w:color w:val="000000"/>
          <w:sz w:val="22"/>
          <w:szCs w:val="22"/>
        </w:rPr>
        <w:tab/>
        <w:t>10,000円</w:t>
      </w:r>
    </w:p>
    <w:p w14:paraId="138D90E4" w14:textId="77777777" w:rsidR="00CD3F2A" w:rsidRDefault="00000000">
      <w:pPr>
        <w:pBdr>
          <w:top w:val="nil"/>
          <w:left w:val="nil"/>
          <w:bottom w:val="nil"/>
          <w:right w:val="nil"/>
          <w:between w:val="nil"/>
        </w:pBdr>
        <w:spacing w:line="300" w:lineRule="auto"/>
        <w:jc w:val="left"/>
        <w:rPr>
          <w:rFonts w:ascii="Century" w:eastAsia="Century" w:hAnsi="Century" w:cs="Century"/>
          <w:b/>
          <w:color w:val="000000"/>
          <w:sz w:val="22"/>
          <w:szCs w:val="22"/>
        </w:rPr>
      </w:pPr>
      <w:r>
        <w:rPr>
          <w:rFonts w:ascii="Century" w:eastAsia="Century" w:hAnsi="Century" w:cs="Century"/>
          <w:b/>
          <w:color w:val="000000"/>
          <w:sz w:val="22"/>
          <w:szCs w:val="22"/>
        </w:rPr>
        <w:t xml:space="preserve">　</w:t>
      </w:r>
    </w:p>
    <w:p w14:paraId="38FC3220" w14:textId="77777777" w:rsidR="00CD3F2A" w:rsidRDefault="00000000">
      <w:pPr>
        <w:numPr>
          <w:ilvl w:val="0"/>
          <w:numId w:val="2"/>
        </w:numPr>
        <w:pBdr>
          <w:top w:val="nil"/>
          <w:left w:val="nil"/>
          <w:bottom w:val="nil"/>
          <w:right w:val="nil"/>
          <w:between w:val="nil"/>
        </w:pBdr>
        <w:jc w:val="left"/>
        <w:rPr>
          <w:rFonts w:ascii="Century" w:eastAsia="Century" w:hAnsi="Century" w:cs="Century"/>
          <w:color w:val="000000"/>
          <w:sz w:val="22"/>
          <w:szCs w:val="22"/>
        </w:rPr>
      </w:pPr>
      <w:r>
        <w:rPr>
          <w:rFonts w:ascii="Century" w:eastAsia="Century" w:hAnsi="Century" w:cs="Century"/>
          <w:color w:val="000000"/>
          <w:sz w:val="22"/>
          <w:szCs w:val="22"/>
        </w:rPr>
        <w:t>出展</w:t>
      </w:r>
    </w:p>
    <w:p w14:paraId="3E1BD16A" w14:textId="77777777" w:rsidR="00CD3F2A" w:rsidRDefault="00CD3F2A">
      <w:pPr>
        <w:pBdr>
          <w:top w:val="nil"/>
          <w:left w:val="nil"/>
          <w:bottom w:val="nil"/>
          <w:right w:val="nil"/>
          <w:between w:val="nil"/>
        </w:pBdr>
        <w:ind w:firstLine="960"/>
        <w:jc w:val="left"/>
        <w:rPr>
          <w:rFonts w:ascii="Century" w:eastAsia="Century" w:hAnsi="Century" w:cs="Century"/>
          <w:color w:val="000000"/>
          <w:sz w:val="22"/>
          <w:szCs w:val="22"/>
        </w:rPr>
      </w:pPr>
    </w:p>
    <w:p w14:paraId="4C3D968A" w14:textId="77777777" w:rsidR="00CD3F2A" w:rsidRDefault="00000000">
      <w:pPr>
        <w:pBdr>
          <w:top w:val="nil"/>
          <w:left w:val="nil"/>
          <w:bottom w:val="nil"/>
          <w:right w:val="nil"/>
          <w:between w:val="nil"/>
        </w:pBdr>
        <w:ind w:left="1809" w:hanging="851"/>
        <w:jc w:val="left"/>
        <w:rPr>
          <w:rFonts w:ascii="Century" w:eastAsia="Century" w:hAnsi="Century" w:cs="Century"/>
          <w:color w:val="000000"/>
          <w:sz w:val="22"/>
          <w:szCs w:val="22"/>
        </w:rPr>
      </w:pPr>
      <w:r>
        <w:rPr>
          <w:rFonts w:ascii="Century" w:eastAsia="Century" w:hAnsi="Century" w:cs="Century"/>
          <w:color w:val="000000"/>
          <w:sz w:val="22"/>
          <w:szCs w:val="22"/>
        </w:rPr>
        <w:t>展示台: 1小間につき机(450mm×1800mm×730</w:t>
      </w:r>
      <w:r>
        <w:rPr>
          <w:rFonts w:ascii="Times New Roman" w:eastAsia="Times New Roman" w:hAnsi="Times New Roman"/>
          <w:color w:val="000000"/>
          <w:sz w:val="24"/>
          <w:szCs w:val="24"/>
        </w:rPr>
        <w:t>mm</w:t>
      </w:r>
      <w:r>
        <w:rPr>
          <w:rFonts w:ascii="ＭＳ 明朝" w:hAnsi="ＭＳ 明朝" w:cs="ＭＳ 明朝"/>
          <w:color w:val="000000"/>
          <w:sz w:val="22"/>
          <w:szCs w:val="22"/>
        </w:rPr>
        <w:t>程度</w:t>
      </w:r>
      <w:r>
        <w:rPr>
          <w:rFonts w:ascii="Century" w:eastAsia="Century" w:hAnsi="Century" w:cs="Century"/>
          <w:color w:val="000000"/>
          <w:sz w:val="22"/>
          <w:szCs w:val="22"/>
        </w:rPr>
        <w:t>)2台、展示パネル(900mm×2100mm程度)1台を準備します。</w:t>
      </w:r>
    </w:p>
    <w:p w14:paraId="71C50D76" w14:textId="77777777" w:rsidR="00CD3F2A" w:rsidRDefault="00000000">
      <w:pPr>
        <w:pBdr>
          <w:top w:val="nil"/>
          <w:left w:val="nil"/>
          <w:bottom w:val="nil"/>
          <w:right w:val="nil"/>
          <w:between w:val="nil"/>
        </w:pBdr>
        <w:ind w:firstLine="960"/>
        <w:jc w:val="left"/>
        <w:rPr>
          <w:rFonts w:ascii="Century" w:eastAsia="Century" w:hAnsi="Century" w:cs="Century"/>
          <w:color w:val="000000"/>
          <w:sz w:val="22"/>
          <w:szCs w:val="22"/>
        </w:rPr>
      </w:pPr>
      <w:r>
        <w:rPr>
          <w:rFonts w:ascii="Century" w:eastAsia="Century" w:hAnsi="Century" w:cs="Century"/>
          <w:color w:val="000000"/>
          <w:sz w:val="22"/>
          <w:szCs w:val="22"/>
        </w:rPr>
        <w:t xml:space="preserve">展示料: 1小間につき10,000円 </w:t>
      </w:r>
    </w:p>
    <w:p w14:paraId="2FA26633" w14:textId="77777777" w:rsidR="00CD3F2A" w:rsidRDefault="00000000">
      <w:pPr>
        <w:pBdr>
          <w:top w:val="nil"/>
          <w:left w:val="nil"/>
          <w:bottom w:val="nil"/>
          <w:right w:val="nil"/>
          <w:between w:val="nil"/>
        </w:pBdr>
        <w:ind w:firstLine="960"/>
        <w:jc w:val="left"/>
        <w:rPr>
          <w:rFonts w:ascii="Century" w:eastAsia="Century" w:hAnsi="Century" w:cs="Century"/>
          <w:color w:val="000000"/>
          <w:sz w:val="22"/>
          <w:szCs w:val="22"/>
        </w:rPr>
      </w:pPr>
      <w:r>
        <w:rPr>
          <w:rFonts w:ascii="Century" w:eastAsia="Century" w:hAnsi="Century" w:cs="Century"/>
          <w:color w:val="000000"/>
          <w:sz w:val="22"/>
          <w:szCs w:val="22"/>
        </w:rPr>
        <w:t>募集小間数: 10小間</w:t>
      </w:r>
    </w:p>
    <w:p w14:paraId="04376F99" w14:textId="77777777" w:rsidR="00CD3F2A" w:rsidRDefault="00000000">
      <w:pPr>
        <w:pBdr>
          <w:top w:val="nil"/>
          <w:left w:val="nil"/>
          <w:bottom w:val="nil"/>
          <w:right w:val="nil"/>
          <w:between w:val="nil"/>
        </w:pBdr>
        <w:ind w:firstLine="960"/>
        <w:jc w:val="left"/>
        <w:rPr>
          <w:rFonts w:ascii="Century" w:eastAsia="Century" w:hAnsi="Century" w:cs="Century"/>
          <w:color w:val="000000"/>
          <w:sz w:val="22"/>
          <w:szCs w:val="22"/>
        </w:rPr>
      </w:pPr>
      <w:r>
        <w:rPr>
          <w:rFonts w:ascii="Century" w:eastAsia="Century" w:hAnsi="Century" w:cs="Century"/>
          <w:color w:val="000000"/>
          <w:sz w:val="22"/>
          <w:szCs w:val="22"/>
        </w:rPr>
        <w:t>展示小間割り: 事務局にて決定いたします。</w:t>
      </w:r>
    </w:p>
    <w:p w14:paraId="5DC0F57B" w14:textId="77777777" w:rsidR="00CD3F2A" w:rsidRDefault="00CD3F2A">
      <w:pPr>
        <w:pBdr>
          <w:top w:val="nil"/>
          <w:left w:val="nil"/>
          <w:bottom w:val="nil"/>
          <w:right w:val="nil"/>
          <w:between w:val="nil"/>
        </w:pBdr>
        <w:jc w:val="left"/>
        <w:rPr>
          <w:rFonts w:ascii="Century" w:eastAsia="Century" w:hAnsi="Century" w:cs="Century"/>
          <w:color w:val="000000"/>
          <w:sz w:val="22"/>
          <w:szCs w:val="22"/>
          <w:u w:val="single"/>
        </w:rPr>
      </w:pPr>
    </w:p>
    <w:bookmarkStart w:id="0" w:name="_heading=h.gjdgxs" w:colFirst="0" w:colLast="0"/>
    <w:bookmarkEnd w:id="0"/>
    <w:p w14:paraId="4E9652AA" w14:textId="77777777" w:rsidR="00CD3F2A" w:rsidRDefault="00000000">
      <w:pPr>
        <w:numPr>
          <w:ilvl w:val="0"/>
          <w:numId w:val="1"/>
        </w:numPr>
        <w:pBdr>
          <w:top w:val="nil"/>
          <w:left w:val="nil"/>
          <w:bottom w:val="nil"/>
          <w:right w:val="nil"/>
          <w:between w:val="nil"/>
        </w:pBdr>
        <w:jc w:val="left"/>
        <w:rPr>
          <w:rFonts w:ascii="Times New Roman" w:eastAsia="Times New Roman" w:hAnsi="Times New Roman"/>
          <w:color w:val="000000"/>
          <w:sz w:val="22"/>
          <w:szCs w:val="22"/>
        </w:rPr>
      </w:pPr>
      <w:sdt>
        <w:sdtPr>
          <w:tag w:val="goog_rdk_1"/>
          <w:id w:val="-718670933"/>
        </w:sdtPr>
        <w:sdtContent>
          <w:r>
            <w:rPr>
              <w:rFonts w:ascii="Gungsuh" w:eastAsia="Gungsuh" w:hAnsi="Gungsuh" w:cs="Gungsuh"/>
              <w:color w:val="000000"/>
              <w:sz w:val="22"/>
              <w:szCs w:val="22"/>
            </w:rPr>
            <w:t>お申込みおよびご入金の方法</w:t>
          </w:r>
        </w:sdtContent>
      </w:sdt>
    </w:p>
    <w:p w14:paraId="77EE1B92" w14:textId="77777777" w:rsidR="00CD3F2A" w:rsidRDefault="00000000">
      <w:pPr>
        <w:spacing w:line="360" w:lineRule="auto"/>
        <w:ind w:firstLine="960"/>
        <w:rPr>
          <w:rFonts w:ascii="Century" w:eastAsia="Century" w:hAnsi="Century" w:cs="Century"/>
          <w:b/>
          <w:sz w:val="22"/>
          <w:szCs w:val="22"/>
        </w:rPr>
      </w:pPr>
      <w:r>
        <w:rPr>
          <w:rFonts w:ascii="Century" w:eastAsia="Century" w:hAnsi="Century" w:cs="Century"/>
          <w:sz w:val="22"/>
          <w:szCs w:val="22"/>
        </w:rPr>
        <w:t>［申　込］締切</w:t>
      </w:r>
      <w:r>
        <w:rPr>
          <w:rFonts w:ascii="Century" w:eastAsia="Century" w:hAnsi="Century" w:cs="Century"/>
          <w:sz w:val="22"/>
          <w:szCs w:val="22"/>
        </w:rPr>
        <w:tab/>
        <w:t xml:space="preserve">  </w:t>
      </w:r>
      <w:r>
        <w:rPr>
          <w:sz w:val="22"/>
          <w:szCs w:val="22"/>
        </w:rPr>
        <w:t xml:space="preserve"> </w:t>
      </w:r>
      <w:r>
        <w:rPr>
          <w:b/>
          <w:sz w:val="22"/>
          <w:szCs w:val="22"/>
        </w:rPr>
        <w:t>2025</w:t>
      </w:r>
      <w:r>
        <w:rPr>
          <w:b/>
          <w:sz w:val="22"/>
          <w:szCs w:val="22"/>
        </w:rPr>
        <w:t>年</w:t>
      </w:r>
      <w:r>
        <w:rPr>
          <w:b/>
          <w:sz w:val="22"/>
          <w:szCs w:val="22"/>
        </w:rPr>
        <w:t xml:space="preserve"> 5</w:t>
      </w:r>
      <w:r>
        <w:rPr>
          <w:b/>
          <w:sz w:val="22"/>
          <w:szCs w:val="22"/>
        </w:rPr>
        <w:t>月</w:t>
      </w:r>
      <w:r>
        <w:rPr>
          <w:b/>
          <w:sz w:val="22"/>
          <w:szCs w:val="22"/>
        </w:rPr>
        <w:t>30</w:t>
      </w:r>
      <w:r>
        <w:rPr>
          <w:b/>
          <w:sz w:val="22"/>
          <w:szCs w:val="22"/>
        </w:rPr>
        <w:t>日（金）</w:t>
      </w:r>
      <w:r>
        <w:rPr>
          <w:rFonts w:ascii="Century" w:eastAsia="Century" w:hAnsi="Century" w:cs="Century"/>
          <w:b/>
          <w:sz w:val="22"/>
          <w:szCs w:val="22"/>
        </w:rPr>
        <w:t xml:space="preserve">　</w:t>
      </w:r>
    </w:p>
    <w:p w14:paraId="04A4ABC0" w14:textId="77777777" w:rsidR="00CD3F2A" w:rsidRDefault="00000000">
      <w:pPr>
        <w:spacing w:line="360" w:lineRule="auto"/>
        <w:ind w:left="1701" w:firstLine="440"/>
        <w:rPr>
          <w:rFonts w:ascii="Century" w:eastAsia="Century" w:hAnsi="Century" w:cs="Century"/>
          <w:sz w:val="22"/>
          <w:szCs w:val="22"/>
        </w:rPr>
      </w:pPr>
      <w:r>
        <w:rPr>
          <w:rFonts w:ascii="Century" w:eastAsia="Century" w:hAnsi="Century" w:cs="Century"/>
          <w:sz w:val="22"/>
          <w:szCs w:val="22"/>
        </w:rPr>
        <w:t>Googleフォームにてお申込みください。</w:t>
      </w:r>
    </w:p>
    <w:p w14:paraId="3C5D9408" w14:textId="77777777" w:rsidR="00CD3F2A" w:rsidRDefault="00000000">
      <w:pPr>
        <w:spacing w:line="360" w:lineRule="auto"/>
        <w:rPr>
          <w:rFonts w:ascii="Century" w:eastAsia="Century" w:hAnsi="Century" w:cs="Century"/>
          <w:sz w:val="28"/>
          <w:szCs w:val="28"/>
        </w:rPr>
      </w:pPr>
      <w:r>
        <w:rPr>
          <w:color w:val="FF0000"/>
          <w:sz w:val="21"/>
          <w:szCs w:val="21"/>
        </w:rPr>
        <w:t xml:space="preserve">　　　　　　　　　　</w:t>
      </w:r>
      <w:r>
        <w:rPr>
          <w:sz w:val="21"/>
          <w:szCs w:val="21"/>
        </w:rPr>
        <w:t>https://forms.gle/49xEssV5h17nNsYu6</w:t>
      </w:r>
    </w:p>
    <w:p w14:paraId="6D04C1FB" w14:textId="77777777" w:rsidR="00CD3F2A" w:rsidRDefault="00000000">
      <w:pPr>
        <w:spacing w:line="360" w:lineRule="auto"/>
        <w:ind w:left="1701" w:firstLine="440"/>
        <w:rPr>
          <w:rFonts w:ascii="Century" w:eastAsia="Century" w:hAnsi="Century" w:cs="Century"/>
          <w:sz w:val="22"/>
          <w:szCs w:val="22"/>
        </w:rPr>
      </w:pPr>
      <w:r>
        <w:rPr>
          <w:rFonts w:ascii="Century" w:eastAsia="Century" w:hAnsi="Century" w:cs="Century"/>
          <w:sz w:val="22"/>
          <w:szCs w:val="22"/>
        </w:rPr>
        <w:t>スマートフォン等でQRコードを読み取ってアクセスしてください。</w:t>
      </w:r>
    </w:p>
    <w:p w14:paraId="6A92BA89" w14:textId="77777777" w:rsidR="00CD3F2A" w:rsidRDefault="00000000">
      <w:pPr>
        <w:spacing w:line="360" w:lineRule="auto"/>
        <w:ind w:firstLine="960"/>
        <w:rPr>
          <w:rFonts w:ascii="Century" w:eastAsia="Century" w:hAnsi="Century" w:cs="Century"/>
          <w:sz w:val="22"/>
          <w:szCs w:val="22"/>
        </w:rPr>
      </w:pPr>
      <w:r>
        <w:rPr>
          <w:rFonts w:ascii="Century" w:eastAsia="Century" w:hAnsi="Century" w:cs="Century"/>
          <w:sz w:val="22"/>
          <w:szCs w:val="22"/>
        </w:rPr>
        <w:t>［ご入金］後日ご請求書をお送りします。</w:t>
      </w:r>
      <w:r>
        <w:rPr>
          <w:noProof/>
        </w:rPr>
        <w:drawing>
          <wp:anchor distT="0" distB="0" distL="114300" distR="114300" simplePos="0" relativeHeight="251658240" behindDoc="0" locked="0" layoutInCell="1" hidden="0" allowOverlap="1" wp14:anchorId="588E82B0" wp14:editId="6E38914C">
            <wp:simplePos x="0" y="0"/>
            <wp:positionH relativeFrom="column">
              <wp:posOffset>5196840</wp:posOffset>
            </wp:positionH>
            <wp:positionV relativeFrom="paragraph">
              <wp:posOffset>125730</wp:posOffset>
            </wp:positionV>
            <wp:extent cx="1043940" cy="104394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43940" cy="1043940"/>
                    </a:xfrm>
                    <a:prstGeom prst="rect">
                      <a:avLst/>
                    </a:prstGeom>
                    <a:ln/>
                  </pic:spPr>
                </pic:pic>
              </a:graphicData>
            </a:graphic>
          </wp:anchor>
        </w:drawing>
      </w:r>
    </w:p>
    <w:p w14:paraId="1A0AF975" w14:textId="77777777" w:rsidR="00CD3F2A" w:rsidRDefault="00000000">
      <w:pPr>
        <w:spacing w:line="360" w:lineRule="auto"/>
        <w:ind w:firstLine="2061"/>
        <w:jc w:val="left"/>
        <w:rPr>
          <w:rFonts w:ascii="Century" w:eastAsia="Century" w:hAnsi="Century" w:cs="Century"/>
          <w:sz w:val="22"/>
          <w:szCs w:val="22"/>
        </w:rPr>
      </w:pPr>
      <w:r>
        <w:rPr>
          <w:rFonts w:ascii="Century" w:eastAsia="Century" w:hAnsi="Century" w:cs="Century"/>
          <w:sz w:val="22"/>
          <w:szCs w:val="22"/>
        </w:rPr>
        <w:t>※料金はすべて税込みです。</w:t>
      </w:r>
    </w:p>
    <w:p w14:paraId="3210AF42" w14:textId="77777777" w:rsidR="00CD3F2A" w:rsidRDefault="00CD3F2A">
      <w:pPr>
        <w:rPr>
          <w:rFonts w:ascii="Century" w:eastAsia="Century" w:hAnsi="Century" w:cs="Century"/>
          <w:sz w:val="22"/>
          <w:szCs w:val="22"/>
        </w:rPr>
      </w:pPr>
    </w:p>
    <w:p w14:paraId="452041D4" w14:textId="77777777" w:rsidR="00CD3F2A" w:rsidRDefault="00000000">
      <w:pPr>
        <w:pBdr>
          <w:top w:val="nil"/>
          <w:left w:val="nil"/>
          <w:bottom w:val="nil"/>
          <w:right w:val="nil"/>
          <w:between w:val="nil"/>
        </w:pBdr>
        <w:ind w:firstLine="220"/>
        <w:jc w:val="left"/>
        <w:rPr>
          <w:rFonts w:ascii="Century" w:eastAsia="Century" w:hAnsi="Century" w:cs="Century"/>
          <w:color w:val="000000"/>
          <w:sz w:val="22"/>
          <w:szCs w:val="22"/>
        </w:rPr>
      </w:pPr>
      <w:r>
        <w:rPr>
          <w:rFonts w:ascii="Century" w:eastAsia="Century" w:hAnsi="Century" w:cs="Century"/>
          <w:color w:val="000000"/>
          <w:sz w:val="22"/>
          <w:szCs w:val="22"/>
        </w:rPr>
        <w:t>５．お問い合わせ先</w:t>
      </w:r>
    </w:p>
    <w:p w14:paraId="018A4D78" w14:textId="77777777" w:rsidR="00CD3F2A" w:rsidRDefault="00000000">
      <w:pPr>
        <w:pBdr>
          <w:top w:val="nil"/>
          <w:left w:val="nil"/>
          <w:bottom w:val="nil"/>
          <w:right w:val="nil"/>
          <w:between w:val="nil"/>
        </w:pBdr>
        <w:spacing w:line="360" w:lineRule="auto"/>
        <w:ind w:left="1881" w:hanging="889"/>
        <w:jc w:val="left"/>
        <w:rPr>
          <w:rFonts w:ascii="Century" w:eastAsia="Century" w:hAnsi="Century" w:cs="Century"/>
          <w:color w:val="000000"/>
          <w:sz w:val="22"/>
          <w:szCs w:val="22"/>
        </w:rPr>
      </w:pPr>
      <w:r>
        <w:rPr>
          <w:rFonts w:ascii="Century" w:eastAsia="Century" w:hAnsi="Century" w:cs="Century"/>
          <w:color w:val="000000"/>
          <w:sz w:val="22"/>
          <w:szCs w:val="22"/>
        </w:rPr>
        <w:t>日本人間性心理学会第44回大会準備委員会事務局長</w:t>
      </w:r>
    </w:p>
    <w:p w14:paraId="31CA93D7" w14:textId="77777777" w:rsidR="00CD3F2A"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00"/>
        <w:jc w:val="left"/>
        <w:rPr>
          <w:rFonts w:ascii="Century" w:eastAsia="Century" w:hAnsi="Century" w:cs="Century"/>
          <w:color w:val="000000"/>
          <w:sz w:val="22"/>
          <w:szCs w:val="22"/>
        </w:rPr>
      </w:pPr>
      <w:r>
        <w:rPr>
          <w:rFonts w:ascii="Century" w:eastAsia="Century" w:hAnsi="Century" w:cs="Century"/>
          <w:color w:val="000000"/>
          <w:sz w:val="22"/>
          <w:szCs w:val="22"/>
        </w:rPr>
        <w:t>〒480-1197　愛知県長久手市片平二丁目9</w:t>
      </w:r>
    </w:p>
    <w:p w14:paraId="43966F21" w14:textId="77777777" w:rsidR="00CD3F2A"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464"/>
        <w:jc w:val="left"/>
        <w:rPr>
          <w:rFonts w:ascii="Century" w:eastAsia="Century" w:hAnsi="Century" w:cs="Century"/>
          <w:color w:val="000000"/>
          <w:sz w:val="22"/>
          <w:szCs w:val="22"/>
        </w:rPr>
      </w:pPr>
      <w:r>
        <w:rPr>
          <w:rFonts w:ascii="Century" w:eastAsia="Century" w:hAnsi="Century" w:cs="Century"/>
          <w:color w:val="000000"/>
          <w:sz w:val="22"/>
          <w:szCs w:val="22"/>
        </w:rPr>
        <w:t>愛知淑徳大学長久手キャンパス学生相談室　並木　崇浩</w:t>
      </w:r>
    </w:p>
    <w:p w14:paraId="7D322A07" w14:textId="77777777" w:rsidR="00CD3F2A"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100"/>
        <w:jc w:val="left"/>
        <w:rPr>
          <w:rFonts w:ascii="Century" w:eastAsia="Century" w:hAnsi="Century" w:cs="Century"/>
          <w:color w:val="000000"/>
          <w:sz w:val="22"/>
          <w:szCs w:val="22"/>
        </w:rPr>
      </w:pPr>
      <w:r>
        <w:rPr>
          <w:rFonts w:ascii="Century" w:eastAsia="Century" w:hAnsi="Century" w:cs="Century"/>
          <w:color w:val="000000"/>
          <w:sz w:val="22"/>
          <w:szCs w:val="22"/>
        </w:rPr>
        <w:t>※可能な限り電子メール(2025jhpc@gmail.com)にてお問い合わせください。</w:t>
      </w:r>
    </w:p>
    <w:p w14:paraId="08833965" w14:textId="77777777" w:rsidR="00CD3F2A" w:rsidRDefault="00CD3F2A">
      <w:pPr>
        <w:widowControl/>
        <w:jc w:val="left"/>
        <w:rPr>
          <w:rFonts w:ascii="Century" w:eastAsia="Century" w:hAnsi="Century" w:cs="Century"/>
          <w:sz w:val="22"/>
          <w:szCs w:val="22"/>
        </w:rPr>
      </w:pPr>
    </w:p>
    <w:p w14:paraId="2D3D8C11" w14:textId="77777777" w:rsidR="00CD3F2A" w:rsidRDefault="00000000">
      <w:pPr>
        <w:widowControl/>
        <w:ind w:left="5528"/>
        <w:jc w:val="left"/>
        <w:rPr>
          <w:rFonts w:ascii="Century" w:eastAsia="Century" w:hAnsi="Century" w:cs="Century"/>
          <w:sz w:val="22"/>
          <w:szCs w:val="22"/>
        </w:rPr>
      </w:pPr>
      <w:r>
        <w:rPr>
          <w:rFonts w:ascii="Century" w:eastAsia="Century" w:hAnsi="Century" w:cs="Century"/>
          <w:sz w:val="22"/>
          <w:szCs w:val="22"/>
        </w:rPr>
        <w:t>日本人間性心理学会第44回大会準備委員</w:t>
      </w:r>
    </w:p>
    <w:p w14:paraId="2D3340BE" w14:textId="77777777" w:rsidR="00CD3F2A" w:rsidRDefault="00000000">
      <w:pPr>
        <w:widowControl/>
        <w:ind w:left="5528" w:firstLine="220"/>
        <w:jc w:val="left"/>
        <w:rPr>
          <w:rFonts w:ascii="Century" w:eastAsia="Century" w:hAnsi="Century" w:cs="Century"/>
          <w:sz w:val="22"/>
          <w:szCs w:val="22"/>
        </w:rPr>
      </w:pPr>
      <w:r>
        <w:rPr>
          <w:rFonts w:ascii="Century" w:eastAsia="Century" w:hAnsi="Century" w:cs="Century"/>
          <w:sz w:val="22"/>
          <w:szCs w:val="22"/>
        </w:rPr>
        <w:t>準備委員長</w:t>
      </w:r>
      <w:r>
        <w:rPr>
          <w:rFonts w:ascii="Century" w:eastAsia="Century" w:hAnsi="Century" w:cs="Century"/>
          <w:sz w:val="22"/>
          <w:szCs w:val="22"/>
        </w:rPr>
        <w:tab/>
        <w:t>田中　将司</w:t>
      </w:r>
    </w:p>
    <w:p w14:paraId="22478753" w14:textId="5C9607D2" w:rsidR="00CD3F2A" w:rsidRDefault="00000000">
      <w:pPr>
        <w:widowControl/>
        <w:ind w:left="5528" w:firstLine="220"/>
        <w:jc w:val="left"/>
        <w:rPr>
          <w:rFonts w:ascii="Century" w:eastAsia="Century" w:hAnsi="Century" w:cs="Century"/>
          <w:sz w:val="22"/>
          <w:szCs w:val="22"/>
        </w:rPr>
      </w:pPr>
      <w:r>
        <w:rPr>
          <w:rFonts w:ascii="Century" w:eastAsia="Century" w:hAnsi="Century" w:cs="Century"/>
          <w:sz w:val="22"/>
          <w:szCs w:val="22"/>
        </w:rPr>
        <w:t>事務局長</w:t>
      </w:r>
      <w:r>
        <w:rPr>
          <w:rFonts w:ascii="Century" w:eastAsia="Century" w:hAnsi="Century" w:cs="Century"/>
          <w:sz w:val="22"/>
          <w:szCs w:val="22"/>
        </w:rPr>
        <w:tab/>
        <w:t>並木　崇浩</w:t>
      </w:r>
    </w:p>
    <w:p w14:paraId="2D1F4DE0" w14:textId="77777777" w:rsidR="00CD3F2A" w:rsidRDefault="00CD3F2A">
      <w:pPr>
        <w:widowControl/>
        <w:jc w:val="left"/>
        <w:rPr>
          <w:rFonts w:ascii="HGPｺﾞｼｯｸM" w:eastAsia="HGPｺﾞｼｯｸM" w:hAnsi="HGPｺﾞｼｯｸM" w:cs="HGPｺﾞｼｯｸM"/>
          <w:sz w:val="22"/>
          <w:szCs w:val="22"/>
        </w:rPr>
      </w:pPr>
    </w:p>
    <w:p w14:paraId="24FB523C" w14:textId="77777777" w:rsidR="00CD3F2A" w:rsidRDefault="00CD3F2A">
      <w:pPr>
        <w:pBdr>
          <w:top w:val="nil"/>
          <w:left w:val="nil"/>
          <w:bottom w:val="nil"/>
          <w:right w:val="nil"/>
          <w:between w:val="nil"/>
        </w:pBdr>
        <w:ind w:firstLine="220"/>
        <w:jc w:val="left"/>
        <w:rPr>
          <w:rFonts w:ascii="Times New Roman" w:eastAsia="Times New Roman" w:hAnsi="Times New Roman"/>
          <w:color w:val="000000"/>
          <w:sz w:val="22"/>
          <w:szCs w:val="22"/>
        </w:rPr>
      </w:pPr>
    </w:p>
    <w:sectPr w:rsidR="00CD3F2A">
      <w:pgSz w:w="11906" w:h="16838"/>
      <w:pgMar w:top="1440" w:right="1080" w:bottom="1440" w:left="1080" w:header="851"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Gungsuh">
    <w:charset w:val="81"/>
    <w:family w:val="roman"/>
    <w:pitch w:val="variable"/>
    <w:sig w:usb0="B00002AF" w:usb1="69D77CFB" w:usb2="00000030" w:usb3="00000000" w:csb0="0008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4532C"/>
    <w:multiLevelType w:val="multilevel"/>
    <w:tmpl w:val="2190EA5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43FE2E91"/>
    <w:multiLevelType w:val="multilevel"/>
    <w:tmpl w:val="6D363816"/>
    <w:lvl w:ilvl="0">
      <w:start w:val="1"/>
      <w:numFmt w:val="decimal"/>
      <w:lvlText w:val="%1"/>
      <w:lvlJc w:val="left"/>
      <w:pPr>
        <w:ind w:left="661" w:hanging="440"/>
      </w:pPr>
    </w:lvl>
    <w:lvl w:ilvl="1">
      <w:start w:val="1"/>
      <w:numFmt w:val="decimal"/>
      <w:lvlText w:val="(%2)"/>
      <w:lvlJc w:val="left"/>
      <w:pPr>
        <w:ind w:left="1101" w:hanging="440"/>
      </w:pPr>
    </w:lvl>
    <w:lvl w:ilvl="2">
      <w:start w:val="1"/>
      <w:numFmt w:val="decimal"/>
      <w:lvlText w:val="%3"/>
      <w:lvlJc w:val="left"/>
      <w:pPr>
        <w:ind w:left="1541" w:hanging="440"/>
      </w:pPr>
    </w:lvl>
    <w:lvl w:ilvl="3">
      <w:start w:val="1"/>
      <w:numFmt w:val="decimal"/>
      <w:lvlText w:val="%4."/>
      <w:lvlJc w:val="left"/>
      <w:pPr>
        <w:ind w:left="1981" w:hanging="440"/>
      </w:pPr>
    </w:lvl>
    <w:lvl w:ilvl="4">
      <w:start w:val="1"/>
      <w:numFmt w:val="decimal"/>
      <w:lvlText w:val="(%5)"/>
      <w:lvlJc w:val="left"/>
      <w:pPr>
        <w:ind w:left="2421" w:hanging="440"/>
      </w:pPr>
    </w:lvl>
    <w:lvl w:ilvl="5">
      <w:start w:val="1"/>
      <w:numFmt w:val="decimal"/>
      <w:lvlText w:val="%6"/>
      <w:lvlJc w:val="left"/>
      <w:pPr>
        <w:ind w:left="2861" w:hanging="440"/>
      </w:pPr>
    </w:lvl>
    <w:lvl w:ilvl="6">
      <w:start w:val="1"/>
      <w:numFmt w:val="decimal"/>
      <w:lvlText w:val="%7."/>
      <w:lvlJc w:val="left"/>
      <w:pPr>
        <w:ind w:left="3301" w:hanging="440"/>
      </w:pPr>
    </w:lvl>
    <w:lvl w:ilvl="7">
      <w:start w:val="1"/>
      <w:numFmt w:val="decimal"/>
      <w:lvlText w:val="(%8)"/>
      <w:lvlJc w:val="left"/>
      <w:pPr>
        <w:ind w:left="3741" w:hanging="440"/>
      </w:pPr>
    </w:lvl>
    <w:lvl w:ilvl="8">
      <w:start w:val="1"/>
      <w:numFmt w:val="decimal"/>
      <w:lvlText w:val="%9"/>
      <w:lvlJc w:val="left"/>
      <w:pPr>
        <w:ind w:left="4181" w:hanging="440"/>
      </w:pPr>
    </w:lvl>
  </w:abstractNum>
  <w:num w:numId="1" w16cid:durableId="1289820039">
    <w:abstractNumId w:val="0"/>
  </w:num>
  <w:num w:numId="2" w16cid:durableId="1872961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2A"/>
    <w:rsid w:val="00C178F4"/>
    <w:rsid w:val="00CD3F2A"/>
    <w:rsid w:val="00E2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B5C8D"/>
  <w15:docId w15:val="{32ACEE77-499C-479F-8516-554E907C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heme="minorEastAsia" w:hAnsi="Times" w:cs="Times"/>
        <w:sz w:val="18"/>
        <w:szCs w:val="1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C9C"/>
    <w:rPr>
      <w:rFonts w:eastAsia="ＭＳ 明朝" w:cs="Times New Roman"/>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934C7"/>
    <w:pPr>
      <w:tabs>
        <w:tab w:val="center" w:pos="4252"/>
        <w:tab w:val="right" w:pos="8504"/>
      </w:tabs>
      <w:snapToGrid w:val="0"/>
      <w:spacing w:line="240" w:lineRule="atLeast"/>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D934C7"/>
  </w:style>
  <w:style w:type="paragraph" w:styleId="a6">
    <w:name w:val="footer"/>
    <w:basedOn w:val="a"/>
    <w:link w:val="a7"/>
    <w:uiPriority w:val="99"/>
    <w:unhideWhenUsed/>
    <w:rsid w:val="00D934C7"/>
    <w:pPr>
      <w:tabs>
        <w:tab w:val="center" w:pos="4252"/>
        <w:tab w:val="right" w:pos="8504"/>
      </w:tabs>
      <w:snapToGrid w:val="0"/>
      <w:spacing w:line="240" w:lineRule="atLeast"/>
    </w:pPr>
    <w:rPr>
      <w:rFonts w:asciiTheme="minorHAnsi" w:eastAsiaTheme="minorEastAsia" w:hAnsiTheme="minorHAnsi" w:cstheme="minorBidi"/>
      <w:sz w:val="21"/>
      <w:szCs w:val="22"/>
    </w:rPr>
  </w:style>
  <w:style w:type="character" w:customStyle="1" w:styleId="a7">
    <w:name w:val="フッター (文字)"/>
    <w:basedOn w:val="a0"/>
    <w:link w:val="a6"/>
    <w:uiPriority w:val="99"/>
    <w:rsid w:val="00D934C7"/>
  </w:style>
  <w:style w:type="paragraph" w:styleId="a8">
    <w:name w:val="Date"/>
    <w:basedOn w:val="a"/>
    <w:next w:val="a"/>
    <w:link w:val="a9"/>
    <w:rsid w:val="00D934C7"/>
    <w:rPr>
      <w:rFonts w:ascii="Century" w:hAnsi="Century"/>
      <w:sz w:val="21"/>
    </w:rPr>
  </w:style>
  <w:style w:type="character" w:customStyle="1" w:styleId="a9">
    <w:name w:val="日付 (文字)"/>
    <w:basedOn w:val="a0"/>
    <w:link w:val="a8"/>
    <w:rsid w:val="00D934C7"/>
    <w:rPr>
      <w:rFonts w:ascii="Century" w:eastAsia="ＭＳ 明朝" w:hAnsi="Century" w:cs="Times New Roman"/>
      <w:szCs w:val="20"/>
    </w:rPr>
  </w:style>
  <w:style w:type="paragraph" w:styleId="aa">
    <w:name w:val="Salutation"/>
    <w:basedOn w:val="a"/>
    <w:next w:val="a"/>
    <w:link w:val="ab"/>
    <w:rsid w:val="00D934C7"/>
    <w:rPr>
      <w:rFonts w:ascii="Century" w:hAnsi="Century"/>
      <w:sz w:val="21"/>
    </w:rPr>
  </w:style>
  <w:style w:type="character" w:customStyle="1" w:styleId="ab">
    <w:name w:val="挨拶文 (文字)"/>
    <w:basedOn w:val="a0"/>
    <w:link w:val="aa"/>
    <w:rsid w:val="00D934C7"/>
    <w:rPr>
      <w:rFonts w:ascii="Century" w:eastAsia="ＭＳ 明朝" w:hAnsi="Century" w:cs="Times New Roman"/>
      <w:szCs w:val="20"/>
    </w:rPr>
  </w:style>
  <w:style w:type="paragraph" w:styleId="ac">
    <w:name w:val="Note Heading"/>
    <w:basedOn w:val="a"/>
    <w:next w:val="a"/>
    <w:link w:val="ad"/>
    <w:rsid w:val="00D934C7"/>
    <w:pPr>
      <w:jc w:val="center"/>
    </w:pPr>
    <w:rPr>
      <w:rFonts w:ascii="Century" w:hAnsi="Century"/>
      <w:sz w:val="21"/>
    </w:rPr>
  </w:style>
  <w:style w:type="character" w:customStyle="1" w:styleId="ad">
    <w:name w:val="記 (文字)"/>
    <w:basedOn w:val="a0"/>
    <w:link w:val="ac"/>
    <w:rsid w:val="00D934C7"/>
    <w:rPr>
      <w:rFonts w:ascii="Century" w:eastAsia="ＭＳ 明朝" w:hAnsi="Century" w:cs="Times New Roman"/>
      <w:szCs w:val="20"/>
    </w:rPr>
  </w:style>
  <w:style w:type="paragraph" w:customStyle="1" w:styleId="input">
    <w:name w:val="input"/>
    <w:basedOn w:val="a"/>
    <w:rsid w:val="00D934C7"/>
    <w:pPr>
      <w:widowControl/>
      <w:jc w:val="left"/>
    </w:pPr>
    <w:rPr>
      <w:rFonts w:ascii="Arial" w:eastAsia="ＭＳ Ｐゴシック" w:hAnsi="Arial" w:cs="Arial"/>
      <w:sz w:val="20"/>
    </w:rPr>
  </w:style>
  <w:style w:type="paragraph" w:styleId="ae">
    <w:name w:val="Body Text"/>
    <w:basedOn w:val="a"/>
    <w:link w:val="af"/>
    <w:rsid w:val="00D934C7"/>
    <w:pPr>
      <w:suppressAutoHyphens/>
      <w:jc w:val="left"/>
    </w:pPr>
    <w:rPr>
      <w:rFonts w:ascii="Times New Roman" w:eastAsia="Times New Roman" w:hAnsi="Times New Roman"/>
      <w:sz w:val="24"/>
      <w:szCs w:val="24"/>
    </w:rPr>
  </w:style>
  <w:style w:type="character" w:customStyle="1" w:styleId="af">
    <w:name w:val="本文 (文字)"/>
    <w:basedOn w:val="a0"/>
    <w:link w:val="ae"/>
    <w:rsid w:val="00D934C7"/>
    <w:rPr>
      <w:rFonts w:ascii="Times New Roman" w:eastAsia="Times New Roman" w:hAnsi="Times New Roman" w:cs="Times New Roman"/>
      <w:kern w:val="0"/>
      <w:sz w:val="24"/>
      <w:szCs w:val="24"/>
    </w:rPr>
  </w:style>
  <w:style w:type="character" w:styleId="af0">
    <w:name w:val="Strong"/>
    <w:qFormat/>
    <w:rsid w:val="00D934C7"/>
    <w:rPr>
      <w:b/>
      <w:bCs/>
    </w:rPr>
  </w:style>
  <w:style w:type="paragraph" w:styleId="af1">
    <w:name w:val="Plain Text"/>
    <w:basedOn w:val="a"/>
    <w:link w:val="af2"/>
    <w:uiPriority w:val="99"/>
    <w:unhideWhenUsed/>
    <w:rsid w:val="00476C9D"/>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476C9D"/>
    <w:rPr>
      <w:rFonts w:ascii="ＭＳ ゴシック" w:eastAsia="ＭＳ ゴシック" w:hAnsi="Courier New" w:cs="Courier New"/>
      <w:sz w:val="20"/>
      <w:szCs w:val="21"/>
    </w:rPr>
  </w:style>
  <w:style w:type="paragraph" w:styleId="HTML">
    <w:name w:val="HTML Preformatted"/>
    <w:basedOn w:val="a"/>
    <w:link w:val="HTML0"/>
    <w:uiPriority w:val="99"/>
    <w:unhideWhenUsed/>
    <w:rsid w:val="00476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sz w:val="24"/>
      <w:szCs w:val="24"/>
    </w:rPr>
  </w:style>
  <w:style w:type="character" w:customStyle="1" w:styleId="HTML0">
    <w:name w:val="HTML 書式付き (文字)"/>
    <w:basedOn w:val="a0"/>
    <w:link w:val="HTML"/>
    <w:uiPriority w:val="99"/>
    <w:rsid w:val="00476C9D"/>
    <w:rPr>
      <w:rFonts w:ascii="ＭＳ ゴシック" w:eastAsia="ＭＳ ゴシック" w:hAnsi="ＭＳ ゴシック" w:cs="ＭＳ ゴシック"/>
      <w:color w:val="000000"/>
      <w:kern w:val="0"/>
      <w:sz w:val="24"/>
      <w:szCs w:val="24"/>
    </w:rPr>
  </w:style>
  <w:style w:type="paragraph" w:styleId="af3">
    <w:name w:val="List Paragraph"/>
    <w:basedOn w:val="a"/>
    <w:uiPriority w:val="34"/>
    <w:qFormat/>
    <w:rsid w:val="00D17303"/>
    <w:pPr>
      <w:ind w:leftChars="400" w:left="840"/>
    </w:pPr>
  </w:style>
  <w:style w:type="character" w:styleId="af4">
    <w:name w:val="annotation reference"/>
    <w:basedOn w:val="a0"/>
    <w:uiPriority w:val="99"/>
    <w:semiHidden/>
    <w:unhideWhenUsed/>
    <w:rsid w:val="00387111"/>
    <w:rPr>
      <w:sz w:val="18"/>
      <w:szCs w:val="18"/>
    </w:rPr>
  </w:style>
  <w:style w:type="paragraph" w:styleId="af5">
    <w:name w:val="annotation text"/>
    <w:basedOn w:val="a"/>
    <w:link w:val="af6"/>
    <w:uiPriority w:val="99"/>
    <w:unhideWhenUsed/>
    <w:rsid w:val="00387111"/>
    <w:pPr>
      <w:jc w:val="left"/>
    </w:pPr>
  </w:style>
  <w:style w:type="character" w:customStyle="1" w:styleId="af6">
    <w:name w:val="コメント文字列 (文字)"/>
    <w:basedOn w:val="a0"/>
    <w:link w:val="af5"/>
    <w:uiPriority w:val="99"/>
    <w:rsid w:val="00387111"/>
    <w:rPr>
      <w:rFonts w:ascii="Times" w:eastAsia="ＭＳ 明朝" w:hAnsi="Times" w:cs="Times New Roman"/>
      <w:sz w:val="18"/>
      <w:szCs w:val="20"/>
    </w:rPr>
  </w:style>
  <w:style w:type="paragraph" w:styleId="af7">
    <w:name w:val="annotation subject"/>
    <w:basedOn w:val="af5"/>
    <w:next w:val="af5"/>
    <w:link w:val="af8"/>
    <w:uiPriority w:val="99"/>
    <w:semiHidden/>
    <w:unhideWhenUsed/>
    <w:rsid w:val="00387111"/>
    <w:rPr>
      <w:b/>
      <w:bCs/>
    </w:rPr>
  </w:style>
  <w:style w:type="character" w:customStyle="1" w:styleId="af8">
    <w:name w:val="コメント内容 (文字)"/>
    <w:basedOn w:val="af6"/>
    <w:link w:val="af7"/>
    <w:uiPriority w:val="99"/>
    <w:semiHidden/>
    <w:rsid w:val="00387111"/>
    <w:rPr>
      <w:rFonts w:ascii="Times" w:eastAsia="ＭＳ 明朝" w:hAnsi="Times" w:cs="Times New Roman"/>
      <w:b/>
      <w:bCs/>
      <w:sz w:val="18"/>
      <w:szCs w:val="20"/>
    </w:rPr>
  </w:style>
  <w:style w:type="paragraph" w:styleId="af9">
    <w:name w:val="Balloon Text"/>
    <w:basedOn w:val="a"/>
    <w:link w:val="afa"/>
    <w:uiPriority w:val="99"/>
    <w:semiHidden/>
    <w:unhideWhenUsed/>
    <w:rsid w:val="00387111"/>
    <w:rPr>
      <w:rFonts w:asciiTheme="majorHAnsi" w:eastAsiaTheme="majorEastAsia" w:hAnsiTheme="majorHAnsi" w:cstheme="majorBidi"/>
      <w:szCs w:val="18"/>
    </w:rPr>
  </w:style>
  <w:style w:type="character" w:customStyle="1" w:styleId="afa">
    <w:name w:val="吹き出し (文字)"/>
    <w:basedOn w:val="a0"/>
    <w:link w:val="af9"/>
    <w:uiPriority w:val="99"/>
    <w:semiHidden/>
    <w:rsid w:val="00387111"/>
    <w:rPr>
      <w:rFonts w:asciiTheme="majorHAnsi" w:eastAsiaTheme="majorEastAsia" w:hAnsiTheme="majorHAnsi" w:cstheme="majorBidi"/>
      <w:sz w:val="18"/>
      <w:szCs w:val="18"/>
    </w:rPr>
  </w:style>
  <w:style w:type="character" w:styleId="afb">
    <w:name w:val="Hyperlink"/>
    <w:basedOn w:val="a0"/>
    <w:uiPriority w:val="99"/>
    <w:unhideWhenUsed/>
    <w:rsid w:val="00B51016"/>
    <w:rPr>
      <w:color w:val="0000FF" w:themeColor="hyperlink"/>
      <w:u w:val="single"/>
    </w:rPr>
  </w:style>
  <w:style w:type="paragraph" w:styleId="afc">
    <w:name w:val="Revision"/>
    <w:hidden/>
    <w:uiPriority w:val="99"/>
    <w:semiHidden/>
    <w:rsid w:val="00692357"/>
    <w:rPr>
      <w:rFonts w:eastAsia="ＭＳ 明朝" w:cs="Times New Roman"/>
      <w:szCs w:val="20"/>
    </w:rPr>
  </w:style>
  <w:style w:type="table" w:styleId="afd">
    <w:name w:val="Table Grid"/>
    <w:basedOn w:val="a1"/>
    <w:uiPriority w:val="59"/>
    <w:rsid w:val="009C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F6568C"/>
    <w:rPr>
      <w:color w:val="605E5C"/>
      <w:shd w:val="clear" w:color="auto" w:fill="E1DFDD"/>
    </w:rPr>
  </w:style>
  <w:style w:type="character" w:styleId="aff">
    <w:name w:val="FollowedHyperlink"/>
    <w:basedOn w:val="a0"/>
    <w:uiPriority w:val="99"/>
    <w:semiHidden/>
    <w:unhideWhenUsed/>
    <w:rsid w:val="00266B79"/>
    <w:rPr>
      <w:color w:val="800080" w:themeColor="followedHyperlink"/>
      <w:u w:val="single"/>
    </w:rPr>
  </w:style>
  <w:style w:type="paragraph" w:styleId="af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iYpuP5XSFwt6lZ+QKJJEjoyOw==">CgMxLjAaJQoBMBIgCh4IB0IaCg9UaW1lcyBOZXcgUm9tYW4SB0d1bmdzdWgaJQoBMRIgCh4IB0IaCg9UaW1lcyBOZXcgUm9tYW4SB0d1bmdzdWgyCGguZ2pkZ3hzOAByITEzY19RV2JkckxkY0xDRjZiRHJCekY3M2Q5dHhya1o2Ug==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NAKATSUKA!</dc:creator>
  <cp:lastModifiedBy>Mirai I</cp:lastModifiedBy>
  <cp:revision>2</cp:revision>
  <dcterms:created xsi:type="dcterms:W3CDTF">2025-01-16T02:06:00Z</dcterms:created>
  <dcterms:modified xsi:type="dcterms:W3CDTF">2025-02-09T03:29:00Z</dcterms:modified>
</cp:coreProperties>
</file>